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6D50" w:rsidRDefault="004E6D50" w:rsidP="004E6D50">
      <w:pPr>
        <w:widowControl w:val="0"/>
        <w:autoSpaceDE w:val="0"/>
        <w:autoSpaceDN w:val="0"/>
        <w:adjustRightInd w:val="0"/>
        <w:spacing w:before="170" w:after="0" w:line="240" w:lineRule="auto"/>
        <w:jc w:val="center"/>
        <w:rPr>
          <w:rFonts w:ascii="Arial" w:hAnsi="Arial" w:cs="Arial"/>
          <w:b/>
          <w:bCs/>
          <w:color w:val="526373"/>
          <w:sz w:val="28"/>
          <w:szCs w:val="28"/>
        </w:rPr>
      </w:pPr>
      <w:r>
        <w:rPr>
          <w:rFonts w:ascii="Arial" w:hAnsi="Arial" w:cs="Arial"/>
          <w:b/>
          <w:bCs/>
          <w:color w:val="526373"/>
          <w:sz w:val="28"/>
          <w:szCs w:val="28"/>
        </w:rPr>
        <w:t>План действий</w:t>
      </w:r>
    </w:p>
    <w:p w:rsidR="004E6D50" w:rsidRDefault="004E6D50" w:rsidP="004E6D50">
      <w:pPr>
        <w:widowControl w:val="0"/>
        <w:autoSpaceDE w:val="0"/>
        <w:autoSpaceDN w:val="0"/>
        <w:adjustRightInd w:val="0"/>
        <w:spacing w:before="170" w:after="0" w:line="240" w:lineRule="auto"/>
        <w:jc w:val="center"/>
        <w:rPr>
          <w:rFonts w:ascii="Arial" w:hAnsi="Arial" w:cs="Arial"/>
          <w:b/>
          <w:bCs/>
          <w:color w:val="526373"/>
          <w:sz w:val="28"/>
          <w:szCs w:val="28"/>
        </w:rPr>
      </w:pPr>
      <w:r>
        <w:rPr>
          <w:rFonts w:ascii="Arial" w:hAnsi="Arial" w:cs="Arial"/>
          <w:b/>
          <w:bCs/>
          <w:color w:val="526373"/>
          <w:sz w:val="28"/>
          <w:szCs w:val="28"/>
        </w:rPr>
        <w:t xml:space="preserve"> по обеспечению введения Федерального государственного образовательного стандарта дошкольного образования</w:t>
      </w:r>
    </w:p>
    <w:p w:rsidR="004E6D50" w:rsidRDefault="004E6D50" w:rsidP="004E6D50">
      <w:pPr>
        <w:widowControl w:val="0"/>
        <w:autoSpaceDE w:val="0"/>
        <w:autoSpaceDN w:val="0"/>
        <w:adjustRightInd w:val="0"/>
        <w:spacing w:before="170" w:after="0" w:line="240" w:lineRule="auto"/>
        <w:jc w:val="center"/>
        <w:rPr>
          <w:rFonts w:ascii="Times" w:hAnsi="Times" w:cs="Times"/>
          <w:sz w:val="24"/>
          <w:szCs w:val="24"/>
        </w:rPr>
      </w:pPr>
      <w:r>
        <w:rPr>
          <w:rFonts w:ascii="Arial" w:hAnsi="Arial" w:cs="Arial"/>
          <w:b/>
          <w:bCs/>
          <w:color w:val="526373"/>
          <w:sz w:val="28"/>
          <w:szCs w:val="28"/>
        </w:rPr>
        <w:t xml:space="preserve"> в детском саду № 313 Кировского района </w:t>
      </w:r>
      <w:proofErr w:type="gramStart"/>
      <w:r>
        <w:rPr>
          <w:rFonts w:ascii="Arial" w:hAnsi="Arial" w:cs="Arial"/>
          <w:b/>
          <w:bCs/>
          <w:color w:val="526373"/>
          <w:sz w:val="28"/>
          <w:szCs w:val="28"/>
        </w:rPr>
        <w:t>г</w:t>
      </w:r>
      <w:proofErr w:type="gramEnd"/>
      <w:r>
        <w:rPr>
          <w:rFonts w:ascii="Arial" w:hAnsi="Arial" w:cs="Arial"/>
          <w:b/>
          <w:bCs/>
          <w:color w:val="526373"/>
          <w:sz w:val="28"/>
          <w:szCs w:val="28"/>
        </w:rPr>
        <w:t>. Казань</w:t>
      </w:r>
    </w:p>
    <w:p w:rsidR="004E6D50" w:rsidRDefault="004E6D50" w:rsidP="004E6D50">
      <w:pPr>
        <w:widowControl w:val="0"/>
        <w:autoSpaceDE w:val="0"/>
        <w:autoSpaceDN w:val="0"/>
        <w:adjustRightInd w:val="0"/>
        <w:spacing w:before="170" w:after="0" w:line="240" w:lineRule="auto"/>
        <w:rPr>
          <w:rFonts w:ascii="Times" w:hAnsi="Times" w:cs="Times"/>
          <w:sz w:val="24"/>
          <w:szCs w:val="24"/>
        </w:rPr>
      </w:pPr>
      <w:r>
        <w:rPr>
          <w:rFonts w:ascii="Arial" w:hAnsi="Arial" w:cs="Arial"/>
          <w:color w:val="000000"/>
          <w:sz w:val="20"/>
          <w:szCs w:val="20"/>
        </w:rPr>
        <w:t xml:space="preserve">Для обеспечения введения Федерального государственного образовательного стандарта дошкольного образования (далее - ФГОС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ДО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) необходимо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проведение</w:t>
      </w:r>
      <w:proofErr w:type="gramEnd"/>
      <w:r>
        <w:rPr>
          <w:rFonts w:ascii="Arial" w:hAnsi="Arial" w:cs="Arial"/>
          <w:color w:val="000000"/>
          <w:sz w:val="20"/>
          <w:szCs w:val="20"/>
        </w:rPr>
        <w:t xml:space="preserve"> ряда мероприятий по следующим направлениям:</w:t>
      </w:r>
    </w:p>
    <w:p w:rsidR="004E6D50" w:rsidRDefault="004E6D50" w:rsidP="004E6D50">
      <w:pPr>
        <w:widowControl w:val="0"/>
        <w:autoSpaceDE w:val="0"/>
        <w:autoSpaceDN w:val="0"/>
        <w:adjustRightInd w:val="0"/>
        <w:spacing w:before="85" w:after="0" w:line="240" w:lineRule="auto"/>
        <w:ind w:left="525" w:right="525"/>
        <w:rPr>
          <w:rFonts w:ascii="Times" w:hAnsi="Times" w:cs="Times"/>
          <w:sz w:val="24"/>
          <w:szCs w:val="24"/>
        </w:rPr>
      </w:pPr>
      <w:r>
        <w:rPr>
          <w:rFonts w:ascii="Arial" w:hAnsi="Arial" w:cs="Arial"/>
          <w:color w:val="000000"/>
          <w:sz w:val="20"/>
          <w:szCs w:val="20"/>
        </w:rPr>
        <w:t xml:space="preserve">создание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нормативно-правового</w:t>
      </w:r>
      <w:proofErr w:type="gramEnd"/>
      <w:r>
        <w:rPr>
          <w:rFonts w:ascii="Arial" w:hAnsi="Arial" w:cs="Arial"/>
          <w:color w:val="000000"/>
          <w:sz w:val="20"/>
          <w:szCs w:val="20"/>
        </w:rPr>
        <w:t>, методического и аналитического обеспечение реализации ФГОС ДО;</w:t>
      </w:r>
    </w:p>
    <w:p w:rsidR="004E6D50" w:rsidRDefault="004E6D50" w:rsidP="004E6D50">
      <w:pPr>
        <w:widowControl w:val="0"/>
        <w:autoSpaceDE w:val="0"/>
        <w:autoSpaceDN w:val="0"/>
        <w:adjustRightInd w:val="0"/>
        <w:spacing w:before="85" w:after="0" w:line="240" w:lineRule="auto"/>
        <w:ind w:left="525" w:right="525"/>
        <w:rPr>
          <w:rFonts w:ascii="Times" w:hAnsi="Times" w:cs="Times"/>
          <w:sz w:val="24"/>
          <w:szCs w:val="24"/>
        </w:rPr>
      </w:pPr>
      <w:r>
        <w:rPr>
          <w:rFonts w:ascii="Arial" w:hAnsi="Arial" w:cs="Arial"/>
          <w:color w:val="000000"/>
          <w:sz w:val="20"/>
          <w:szCs w:val="20"/>
        </w:rPr>
        <w:t xml:space="preserve">создание организационного обеспечения реализации ФГОС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ДО</w:t>
      </w:r>
      <w:proofErr w:type="gramEnd"/>
      <w:r>
        <w:rPr>
          <w:rFonts w:ascii="Arial" w:hAnsi="Arial" w:cs="Arial"/>
          <w:color w:val="000000"/>
          <w:sz w:val="20"/>
          <w:szCs w:val="20"/>
        </w:rPr>
        <w:t>;</w:t>
      </w:r>
    </w:p>
    <w:p w:rsidR="004E6D50" w:rsidRDefault="004E6D50" w:rsidP="004E6D50">
      <w:pPr>
        <w:widowControl w:val="0"/>
        <w:autoSpaceDE w:val="0"/>
        <w:autoSpaceDN w:val="0"/>
        <w:adjustRightInd w:val="0"/>
        <w:spacing w:before="85" w:after="0" w:line="240" w:lineRule="auto"/>
        <w:ind w:left="525" w:right="525"/>
        <w:rPr>
          <w:rFonts w:ascii="Times" w:hAnsi="Times" w:cs="Times"/>
          <w:sz w:val="24"/>
          <w:szCs w:val="24"/>
        </w:rPr>
      </w:pPr>
      <w:r>
        <w:rPr>
          <w:rFonts w:ascii="Arial" w:hAnsi="Arial" w:cs="Arial"/>
          <w:color w:val="000000"/>
          <w:sz w:val="20"/>
          <w:szCs w:val="20"/>
        </w:rPr>
        <w:t xml:space="preserve">создание кадрового обеспечения введения ФГОС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ДО</w:t>
      </w:r>
      <w:proofErr w:type="gramEnd"/>
      <w:r>
        <w:rPr>
          <w:rFonts w:ascii="Arial" w:hAnsi="Arial" w:cs="Arial"/>
          <w:color w:val="000000"/>
          <w:sz w:val="20"/>
          <w:szCs w:val="20"/>
        </w:rPr>
        <w:t>;</w:t>
      </w:r>
    </w:p>
    <w:p w:rsidR="004E6D50" w:rsidRDefault="004E6D50" w:rsidP="004E6D50">
      <w:pPr>
        <w:widowControl w:val="0"/>
        <w:autoSpaceDE w:val="0"/>
        <w:autoSpaceDN w:val="0"/>
        <w:adjustRightInd w:val="0"/>
        <w:spacing w:before="85" w:after="0" w:line="240" w:lineRule="auto"/>
        <w:ind w:left="525" w:right="525"/>
        <w:rPr>
          <w:rFonts w:ascii="Times" w:hAnsi="Times" w:cs="Times"/>
          <w:sz w:val="24"/>
          <w:szCs w:val="24"/>
        </w:rPr>
      </w:pPr>
      <w:r>
        <w:rPr>
          <w:rFonts w:ascii="Arial" w:hAnsi="Arial" w:cs="Arial"/>
          <w:color w:val="000000"/>
          <w:sz w:val="20"/>
          <w:szCs w:val="20"/>
        </w:rPr>
        <w:t xml:space="preserve">создание финансово-экономического обеспечения введения ФГОС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ДО</w:t>
      </w:r>
      <w:proofErr w:type="gramEnd"/>
      <w:r>
        <w:rPr>
          <w:rFonts w:ascii="Arial" w:hAnsi="Arial" w:cs="Arial"/>
          <w:color w:val="000000"/>
          <w:sz w:val="20"/>
          <w:szCs w:val="20"/>
        </w:rPr>
        <w:t>;</w:t>
      </w:r>
    </w:p>
    <w:p w:rsidR="004E6D50" w:rsidRDefault="004E6D50" w:rsidP="004E6D50">
      <w:pPr>
        <w:widowControl w:val="0"/>
        <w:autoSpaceDE w:val="0"/>
        <w:autoSpaceDN w:val="0"/>
        <w:adjustRightInd w:val="0"/>
        <w:spacing w:before="85" w:after="0" w:line="240" w:lineRule="auto"/>
        <w:ind w:left="525" w:right="525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создание информационного обеспечения введения ФГОС </w:t>
      </w:r>
      <w:proofErr w:type="gramStart"/>
      <w:r>
        <w:rPr>
          <w:rFonts w:ascii="Arial" w:hAnsi="Arial" w:cs="Arial"/>
          <w:color w:val="000000"/>
          <w:sz w:val="20"/>
          <w:szCs w:val="20"/>
        </w:rPr>
        <w:t>ДО</w:t>
      </w:r>
      <w:proofErr w:type="gramEnd"/>
      <w:r>
        <w:rPr>
          <w:rFonts w:ascii="Arial" w:hAnsi="Arial" w:cs="Arial"/>
          <w:color w:val="000000"/>
          <w:sz w:val="20"/>
          <w:szCs w:val="20"/>
        </w:rPr>
        <w:t>.</w:t>
      </w:r>
    </w:p>
    <w:p w:rsidR="004E6D50" w:rsidRDefault="004E6D50" w:rsidP="004E6D50">
      <w:pPr>
        <w:widowControl w:val="0"/>
        <w:autoSpaceDE w:val="0"/>
        <w:autoSpaceDN w:val="0"/>
        <w:adjustRightInd w:val="0"/>
        <w:spacing w:after="0" w:line="240" w:lineRule="auto"/>
        <w:rPr>
          <w:rFonts w:ascii="Times" w:hAnsi="Times" w:cs="Times"/>
          <w:sz w:val="11"/>
          <w:szCs w:val="11"/>
        </w:rPr>
      </w:pPr>
    </w:p>
    <w:tbl>
      <w:tblPr>
        <w:tblW w:w="10065" w:type="dxa"/>
        <w:tblInd w:w="-4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509"/>
        <w:gridCol w:w="3036"/>
        <w:gridCol w:w="1559"/>
        <w:gridCol w:w="2835"/>
        <w:gridCol w:w="2126"/>
      </w:tblGrid>
      <w:tr w:rsidR="004E6D50" w:rsidTr="00460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2"/>
        </w:trPr>
        <w:tc>
          <w:tcPr>
            <w:tcW w:w="509" w:type="dxa"/>
            <w:vAlign w:val="center"/>
          </w:tcPr>
          <w:p w:rsidR="004E6D50" w:rsidRPr="003C1465" w:rsidRDefault="004E6D50" w:rsidP="00033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C1465">
              <w:rPr>
                <w:rFonts w:ascii="Arial" w:hAnsi="Arial" w:cs="Arial"/>
                <w:sz w:val="18"/>
                <w:szCs w:val="18"/>
              </w:rPr>
              <w:t xml:space="preserve">№ </w:t>
            </w:r>
            <w:proofErr w:type="spellStart"/>
            <w:proofErr w:type="gramStart"/>
            <w:r w:rsidRPr="003C1465">
              <w:rPr>
                <w:rFonts w:ascii="Arial" w:hAnsi="Arial" w:cs="Arial"/>
                <w:sz w:val="18"/>
                <w:szCs w:val="18"/>
              </w:rPr>
              <w:t>п</w:t>
            </w:r>
            <w:proofErr w:type="spellEnd"/>
            <w:proofErr w:type="gramEnd"/>
            <w:r w:rsidRPr="003C1465">
              <w:rPr>
                <w:rFonts w:ascii="Arial" w:hAnsi="Arial" w:cs="Arial"/>
                <w:sz w:val="18"/>
                <w:szCs w:val="18"/>
              </w:rPr>
              <w:t>/</w:t>
            </w:r>
            <w:proofErr w:type="spellStart"/>
            <w:r w:rsidRPr="003C1465">
              <w:rPr>
                <w:rFonts w:ascii="Arial" w:hAnsi="Arial" w:cs="Arial"/>
                <w:sz w:val="18"/>
                <w:szCs w:val="18"/>
              </w:rPr>
              <w:t>п</w:t>
            </w:r>
            <w:proofErr w:type="spellEnd"/>
          </w:p>
        </w:tc>
        <w:tc>
          <w:tcPr>
            <w:tcW w:w="3036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  <w:sz w:val="11"/>
                <w:szCs w:val="11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Направления мероприятий</w:t>
            </w:r>
          </w:p>
        </w:tc>
        <w:tc>
          <w:tcPr>
            <w:tcW w:w="1559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  <w:sz w:val="11"/>
                <w:szCs w:val="11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Сроки</w:t>
            </w:r>
          </w:p>
        </w:tc>
        <w:tc>
          <w:tcPr>
            <w:tcW w:w="2835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ожидаемые результаты</w:t>
            </w:r>
          </w:p>
        </w:tc>
        <w:tc>
          <w:tcPr>
            <w:tcW w:w="2126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ответственные</w:t>
            </w:r>
          </w:p>
        </w:tc>
      </w:tr>
      <w:tr w:rsidR="004E6D50" w:rsidTr="00460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  <w:vAlign w:val="center"/>
          </w:tcPr>
          <w:p w:rsidR="004E6D50" w:rsidRPr="00841E2A" w:rsidRDefault="004E6D50" w:rsidP="00033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841E2A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9556" w:type="dxa"/>
            <w:gridSpan w:val="4"/>
            <w:vAlign w:val="center"/>
          </w:tcPr>
          <w:p w:rsidR="004E6D50" w:rsidRPr="0071576C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Нормативно-правовое, методическое и аналитическое обеспечение реализации ФГОС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ДО</w:t>
            </w:r>
            <w:proofErr w:type="gramEnd"/>
          </w:p>
        </w:tc>
      </w:tr>
      <w:tr w:rsidR="004E6D50" w:rsidRPr="00182B54" w:rsidTr="00460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  <w:vAlign w:val="center"/>
          </w:tcPr>
          <w:p w:rsidR="004E6D50" w:rsidRPr="00841E2A" w:rsidRDefault="004E6D50" w:rsidP="00033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36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  <w:sz w:val="11"/>
                <w:szCs w:val="11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Разработка и утверждение плана - график введения ФГОС ДО образовательной организации.</w:t>
            </w: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  <w:sz w:val="11"/>
                <w:szCs w:val="11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Приведение локальных актов образовательной организации в соответствие с ФГОС</w:t>
            </w:r>
          </w:p>
        </w:tc>
        <w:tc>
          <w:tcPr>
            <w:tcW w:w="1559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  <w:sz w:val="11"/>
                <w:szCs w:val="11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Декабрь 2013 - май 2014</w:t>
            </w:r>
          </w:p>
        </w:tc>
        <w:tc>
          <w:tcPr>
            <w:tcW w:w="2835" w:type="dxa"/>
            <w:vAlign w:val="center"/>
          </w:tcPr>
          <w:p w:rsidR="004E6D50" w:rsidRPr="00097D0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097D00">
              <w:rPr>
                <w:rFonts w:ascii="Arial" w:hAnsi="Arial" w:cs="Arial"/>
                <w:color w:val="000000"/>
                <w:sz w:val="20"/>
                <w:szCs w:val="20"/>
              </w:rPr>
              <w:t xml:space="preserve">повышение уровня 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правовых </w:t>
            </w:r>
            <w:r w:rsidRPr="00097D00">
              <w:rPr>
                <w:rFonts w:ascii="Arial" w:hAnsi="Arial" w:cs="Arial"/>
                <w:color w:val="000000"/>
                <w:sz w:val="20"/>
                <w:szCs w:val="20"/>
              </w:rPr>
              <w:t>знаний сотрудников ДОУ</w:t>
            </w:r>
            <w:r>
              <w:rPr>
                <w:rFonts w:ascii="Arial" w:hAnsi="Arial" w:cs="Arial"/>
                <w:color w:val="000000"/>
                <w:sz w:val="20"/>
                <w:szCs w:val="20"/>
              </w:rPr>
              <w:t xml:space="preserve"> необходимых для реализации ФГОС </w:t>
            </w:r>
            <w:proofErr w:type="gramStart"/>
            <w:r>
              <w:rPr>
                <w:rFonts w:ascii="Arial" w:hAnsi="Arial" w:cs="Arial"/>
                <w:color w:val="000000"/>
                <w:sz w:val="20"/>
                <w:szCs w:val="20"/>
              </w:rPr>
              <w:t>ДО</w:t>
            </w:r>
            <w:proofErr w:type="gramEnd"/>
          </w:p>
        </w:tc>
        <w:tc>
          <w:tcPr>
            <w:tcW w:w="2126" w:type="dxa"/>
            <w:vAlign w:val="center"/>
          </w:tcPr>
          <w:p w:rsidR="004E6D50" w:rsidRPr="00182B54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заведующая, ст. воспитатель</w:t>
            </w:r>
          </w:p>
        </w:tc>
      </w:tr>
      <w:tr w:rsidR="004E6D50" w:rsidRPr="00182B54" w:rsidTr="00460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  <w:vAlign w:val="center"/>
          </w:tcPr>
          <w:p w:rsidR="004E6D50" w:rsidRPr="00841E2A" w:rsidRDefault="004E6D50" w:rsidP="00033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36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b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Проведение аналитических работ по вопросам оценки стартовых </w:t>
            </w:r>
            <w:r w:rsidRPr="00D801D8">
              <w:rPr>
                <w:rFonts w:ascii="Arial" w:hAnsi="Arial" w:cs="Arial"/>
                <w:b/>
                <w:color w:val="000000"/>
                <w:sz w:val="18"/>
                <w:szCs w:val="18"/>
              </w:rPr>
              <w:t>условий</w:t>
            </w: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  <w:sz w:val="11"/>
                <w:szCs w:val="11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введения ФГОС ДО требований к качеству услуг дошкольного образования</w:t>
            </w:r>
          </w:p>
        </w:tc>
        <w:tc>
          <w:tcPr>
            <w:tcW w:w="1559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Февраль 2014</w:t>
            </w: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  <w:sz w:val="11"/>
                <w:szCs w:val="11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(март)</w:t>
            </w:r>
          </w:p>
        </w:tc>
        <w:tc>
          <w:tcPr>
            <w:tcW w:w="2835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433AE">
              <w:rPr>
                <w:rFonts w:ascii="Arial" w:hAnsi="Arial" w:cs="Arial"/>
                <w:color w:val="000000"/>
                <w:sz w:val="18"/>
                <w:szCs w:val="18"/>
              </w:rPr>
              <w:t xml:space="preserve">определение возможностей ДОУ для 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>реализации ООП ДОУ:</w:t>
            </w: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F433AE">
              <w:rPr>
                <w:rFonts w:ascii="Arial" w:hAnsi="Arial" w:cs="Arial"/>
                <w:color w:val="000000"/>
                <w:sz w:val="18"/>
                <w:szCs w:val="18"/>
              </w:rPr>
              <w:t xml:space="preserve">-психолого-педагогических условий,  </w:t>
            </w:r>
            <w:proofErr w:type="gramStart"/>
            <w:r w:rsidRPr="00F433AE">
              <w:rPr>
                <w:rFonts w:ascii="Arial" w:hAnsi="Arial" w:cs="Arial"/>
                <w:color w:val="000000"/>
                <w:sz w:val="18"/>
                <w:szCs w:val="18"/>
              </w:rPr>
              <w:t>-</w:t>
            </w:r>
            <w:proofErr w:type="spellStart"/>
            <w:r w:rsidRPr="00F433AE">
              <w:rPr>
                <w:rFonts w:ascii="Arial" w:hAnsi="Arial" w:cs="Arial"/>
                <w:color w:val="000000"/>
                <w:sz w:val="18"/>
                <w:szCs w:val="18"/>
              </w:rPr>
              <w:t>п</w:t>
            </w:r>
            <w:proofErr w:type="gramEnd"/>
            <w:r w:rsidRPr="00F433AE">
              <w:rPr>
                <w:rFonts w:ascii="Arial" w:hAnsi="Arial" w:cs="Arial"/>
                <w:color w:val="000000"/>
                <w:sz w:val="18"/>
                <w:szCs w:val="18"/>
              </w:rPr>
              <w:t>редметно-пространственой</w:t>
            </w:r>
            <w:proofErr w:type="spellEnd"/>
            <w:r w:rsidRPr="00F433AE">
              <w:rPr>
                <w:rFonts w:ascii="Arial" w:hAnsi="Arial" w:cs="Arial"/>
                <w:color w:val="000000"/>
                <w:sz w:val="18"/>
                <w:szCs w:val="18"/>
              </w:rPr>
              <w:t xml:space="preserve"> среды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, </w:t>
            </w: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-компетентности педагогов</w:t>
            </w: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 материально-технических условий</w:t>
            </w:r>
          </w:p>
          <w:p w:rsidR="004E6D50" w:rsidRPr="00F433AE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- финансовые условия</w:t>
            </w: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   </w:t>
            </w:r>
          </w:p>
        </w:tc>
        <w:tc>
          <w:tcPr>
            <w:tcW w:w="2126" w:type="dxa"/>
            <w:vAlign w:val="center"/>
          </w:tcPr>
          <w:p w:rsidR="004E6D50" w:rsidRPr="00182B54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заведующая, ст. воспитатель, воспитатели, педагоги-специалисты</w:t>
            </w:r>
          </w:p>
        </w:tc>
      </w:tr>
      <w:tr w:rsidR="004E6D50" w:rsidRPr="00182B54" w:rsidTr="00460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  <w:vAlign w:val="center"/>
          </w:tcPr>
          <w:p w:rsidR="004E6D50" w:rsidRPr="00841E2A" w:rsidRDefault="004E6D50" w:rsidP="00033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36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Использование методических рекомендаций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МинОиН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РФ в практической деятельности</w:t>
            </w: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1559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Февраль - июнь 2014 г</w:t>
            </w:r>
          </w:p>
        </w:tc>
        <w:tc>
          <w:tcPr>
            <w:tcW w:w="2835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4E6D50" w:rsidRPr="00182B54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заведующая, ст. воспитатель,</w:t>
            </w:r>
          </w:p>
        </w:tc>
      </w:tr>
      <w:tr w:rsidR="004E6D50" w:rsidRPr="00182B54" w:rsidTr="00460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  <w:vAlign w:val="center"/>
          </w:tcPr>
          <w:p w:rsidR="004E6D50" w:rsidRPr="00841E2A" w:rsidRDefault="004E6D50" w:rsidP="00033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36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  <w:sz w:val="11"/>
                <w:szCs w:val="11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Мониторинг условий реализации ФГОС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ДО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в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субъектах Российской Федерации</w:t>
            </w:r>
          </w:p>
        </w:tc>
        <w:tc>
          <w:tcPr>
            <w:tcW w:w="1559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  <w:sz w:val="11"/>
                <w:szCs w:val="11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Май 2014г. - декабрь 2016 г.</w:t>
            </w:r>
          </w:p>
        </w:tc>
        <w:tc>
          <w:tcPr>
            <w:tcW w:w="2835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Создание условий реализации ФГОС дошкольного образования в ДОУ</w:t>
            </w:r>
          </w:p>
        </w:tc>
        <w:tc>
          <w:tcPr>
            <w:tcW w:w="2126" w:type="dxa"/>
            <w:vAlign w:val="center"/>
          </w:tcPr>
          <w:p w:rsidR="004E6D50" w:rsidRPr="00182B54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</w:rPr>
            </w:pPr>
          </w:p>
        </w:tc>
      </w:tr>
      <w:tr w:rsidR="004E6D50" w:rsidRPr="00182B54" w:rsidTr="00460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  <w:vAlign w:val="center"/>
          </w:tcPr>
          <w:p w:rsidR="004E6D50" w:rsidRPr="00841E2A" w:rsidRDefault="004E6D50" w:rsidP="00033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36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  <w:sz w:val="11"/>
                <w:szCs w:val="11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Учет методических рекомендаций при разработке основной образовательной программы дошкольного образования образовательной организации закупок для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организации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развивающей предметно-пространственной среды.</w:t>
            </w: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Корректировка разделов основной образовательной программы дошкольного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образования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с учетом базовой оснащенности развивающей предметно-пространственной среды ДОО. </w:t>
            </w: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  <w:sz w:val="11"/>
                <w:szCs w:val="11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Использование примерных образовательных программ, находящихся в федеральном реестре, при разработке основных образовательных программ дошкольного образования</w:t>
            </w:r>
          </w:p>
        </w:tc>
        <w:tc>
          <w:tcPr>
            <w:tcW w:w="1559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lastRenderedPageBreak/>
              <w:t>Ноябрь 2014</w:t>
            </w:r>
          </w:p>
        </w:tc>
        <w:tc>
          <w:tcPr>
            <w:tcW w:w="2835" w:type="dxa"/>
            <w:vAlign w:val="center"/>
          </w:tcPr>
          <w:p w:rsidR="004E6D50" w:rsidRPr="003D1A5E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3D1A5E">
              <w:rPr>
                <w:rFonts w:ascii="Arial" w:hAnsi="Arial" w:cs="Arial"/>
                <w:sz w:val="18"/>
                <w:szCs w:val="18"/>
              </w:rPr>
              <w:t>Готовая основная образовательная программа ДОУ</w:t>
            </w:r>
          </w:p>
        </w:tc>
        <w:tc>
          <w:tcPr>
            <w:tcW w:w="2126" w:type="dxa"/>
            <w:vAlign w:val="center"/>
          </w:tcPr>
          <w:p w:rsidR="004E6D50" w:rsidRPr="00182B54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ст. воспитатель</w:t>
            </w:r>
          </w:p>
        </w:tc>
      </w:tr>
      <w:tr w:rsidR="004E6D50" w:rsidRPr="00182B54" w:rsidTr="00460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  <w:vAlign w:val="center"/>
          </w:tcPr>
          <w:p w:rsidR="004E6D50" w:rsidRPr="00841E2A" w:rsidRDefault="00842622" w:rsidP="00033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lastRenderedPageBreak/>
              <w:t>2</w:t>
            </w:r>
          </w:p>
        </w:tc>
        <w:tc>
          <w:tcPr>
            <w:tcW w:w="9556" w:type="dxa"/>
            <w:gridSpan w:val="4"/>
            <w:vAlign w:val="center"/>
          </w:tcPr>
          <w:p w:rsidR="004E6D50" w:rsidRPr="00182B54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Организационное обеспечение реализации ФГОС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ДО</w:t>
            </w:r>
            <w:proofErr w:type="gramEnd"/>
          </w:p>
        </w:tc>
      </w:tr>
      <w:tr w:rsidR="004E6D50" w:rsidRPr="00182B54" w:rsidTr="00460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  <w:vAlign w:val="center"/>
          </w:tcPr>
          <w:p w:rsidR="004E6D50" w:rsidRPr="00841E2A" w:rsidRDefault="004E6D50" w:rsidP="00033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36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Создание рабочей группы ДОУ по введению ФГОС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ДО</w:t>
            </w:r>
            <w:proofErr w:type="gramEnd"/>
          </w:p>
        </w:tc>
        <w:tc>
          <w:tcPr>
            <w:tcW w:w="1559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Февраль 2014 г.</w:t>
            </w:r>
          </w:p>
        </w:tc>
        <w:tc>
          <w:tcPr>
            <w:tcW w:w="2835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2126" w:type="dxa"/>
            <w:vAlign w:val="center"/>
          </w:tcPr>
          <w:p w:rsidR="004E6D50" w:rsidRPr="00182B54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заведующая</w:t>
            </w:r>
          </w:p>
        </w:tc>
      </w:tr>
      <w:tr w:rsidR="004E6D50" w:rsidRPr="00182B54" w:rsidTr="00460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  <w:vAlign w:val="center"/>
          </w:tcPr>
          <w:p w:rsidR="004E6D50" w:rsidRPr="00841E2A" w:rsidRDefault="004E6D50" w:rsidP="00033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36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  <w:sz w:val="11"/>
                <w:szCs w:val="11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Создание системы методической работы, обеспечивающей сопровождение введения ФГОС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ДО</w:t>
            </w:r>
            <w:proofErr w:type="gramEnd"/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Создание условий для участия педагогических работников в учебно-методических объединениях системы образования.</w:t>
            </w:r>
          </w:p>
        </w:tc>
        <w:tc>
          <w:tcPr>
            <w:tcW w:w="1559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Январь 2014 г. - декабрь 2014 г.</w:t>
            </w:r>
          </w:p>
        </w:tc>
        <w:tc>
          <w:tcPr>
            <w:tcW w:w="2835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план действий по введению ФГОС в ДОУ</w:t>
            </w:r>
          </w:p>
        </w:tc>
        <w:tc>
          <w:tcPr>
            <w:tcW w:w="2126" w:type="dxa"/>
            <w:vAlign w:val="center"/>
          </w:tcPr>
          <w:p w:rsidR="004E6D50" w:rsidRPr="00182B54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заведующая</w:t>
            </w:r>
          </w:p>
        </w:tc>
      </w:tr>
      <w:tr w:rsidR="004E6D50" w:rsidRPr="00182B54" w:rsidTr="00460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  <w:vAlign w:val="center"/>
          </w:tcPr>
          <w:p w:rsidR="004E6D50" w:rsidRPr="00841E2A" w:rsidRDefault="00842622" w:rsidP="00033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9556" w:type="dxa"/>
            <w:gridSpan w:val="4"/>
            <w:vAlign w:val="center"/>
          </w:tcPr>
          <w:p w:rsidR="004E6D50" w:rsidRPr="00182B54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Кадровое обеспечение введения ФГОС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ДО</w:t>
            </w:r>
            <w:proofErr w:type="gramEnd"/>
          </w:p>
        </w:tc>
      </w:tr>
      <w:tr w:rsidR="004E6D50" w:rsidRPr="00182B54" w:rsidTr="00460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  <w:vAlign w:val="center"/>
          </w:tcPr>
          <w:p w:rsidR="004E6D50" w:rsidRPr="00841E2A" w:rsidRDefault="004E6D50" w:rsidP="00033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36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. Участие руководящих и педагогических работников дошкольного образования для прохождения курсов повышения квалификации</w:t>
            </w: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Определение наставников для молодых специалистов</w:t>
            </w:r>
          </w:p>
        </w:tc>
        <w:tc>
          <w:tcPr>
            <w:tcW w:w="1559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Июль 2014 - -декабрь 2016гг</w:t>
            </w: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Ноябрь 2015 г.</w:t>
            </w:r>
          </w:p>
        </w:tc>
        <w:tc>
          <w:tcPr>
            <w:tcW w:w="2835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по плану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МОиН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РТ</w:t>
            </w:r>
          </w:p>
        </w:tc>
        <w:tc>
          <w:tcPr>
            <w:tcW w:w="2126" w:type="dxa"/>
            <w:vAlign w:val="center"/>
          </w:tcPr>
          <w:p w:rsidR="004E6D50" w:rsidRPr="00182B54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ст. воспитатель</w:t>
            </w:r>
          </w:p>
        </w:tc>
      </w:tr>
      <w:tr w:rsidR="004E6D50" w:rsidRPr="00182B54" w:rsidTr="00460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  <w:vAlign w:val="center"/>
          </w:tcPr>
          <w:p w:rsidR="004E6D50" w:rsidRPr="00841E2A" w:rsidRDefault="00842622" w:rsidP="00033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9556" w:type="dxa"/>
            <w:gridSpan w:val="4"/>
            <w:vAlign w:val="center"/>
          </w:tcPr>
          <w:p w:rsidR="004E6D50" w:rsidRPr="00182B54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. Финансово-экономическое обеспечение введения ФГОС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ДО</w:t>
            </w:r>
            <w:proofErr w:type="gramEnd"/>
          </w:p>
        </w:tc>
      </w:tr>
      <w:tr w:rsidR="004E6D50" w:rsidRPr="00182B54" w:rsidTr="00460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  <w:vAlign w:val="center"/>
          </w:tcPr>
          <w:p w:rsidR="004E6D50" w:rsidRPr="00841E2A" w:rsidRDefault="004E6D50" w:rsidP="00033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36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Эффективное планирование расходов средств учредителя и субъекта РФ</w:t>
            </w:r>
          </w:p>
        </w:tc>
        <w:tc>
          <w:tcPr>
            <w:tcW w:w="1559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Октябрь 2013</w:t>
            </w:r>
          </w:p>
        </w:tc>
        <w:tc>
          <w:tcPr>
            <w:tcW w:w="2835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приобретение недостающего оборудования, пособий</w:t>
            </w:r>
          </w:p>
        </w:tc>
        <w:tc>
          <w:tcPr>
            <w:tcW w:w="2126" w:type="dxa"/>
            <w:vAlign w:val="center"/>
          </w:tcPr>
          <w:p w:rsidR="004E6D50" w:rsidRPr="00182B54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заведующая, завхоз</w:t>
            </w:r>
          </w:p>
        </w:tc>
      </w:tr>
      <w:tr w:rsidR="004E6D50" w:rsidRPr="00182B54" w:rsidTr="00460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  <w:vAlign w:val="center"/>
          </w:tcPr>
          <w:p w:rsidR="004E6D50" w:rsidRPr="00841E2A" w:rsidRDefault="004E6D50" w:rsidP="00033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36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Корректировка и выполнение государственных (муниципальных) заданий</w:t>
            </w:r>
          </w:p>
        </w:tc>
        <w:tc>
          <w:tcPr>
            <w:tcW w:w="1559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  <w:sz w:val="11"/>
                <w:szCs w:val="11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Апрель 2014 г.</w:t>
            </w:r>
          </w:p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Апрель 2015 г.</w:t>
            </w:r>
          </w:p>
        </w:tc>
        <w:tc>
          <w:tcPr>
            <w:tcW w:w="2835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уточненные данные для </w:t>
            </w:r>
            <w:proofErr w:type="spellStart"/>
            <w:r>
              <w:rPr>
                <w:rFonts w:ascii="Arial" w:hAnsi="Arial" w:cs="Arial"/>
                <w:color w:val="000000"/>
                <w:sz w:val="18"/>
                <w:szCs w:val="18"/>
              </w:rPr>
              <w:t>муниц</w:t>
            </w:r>
            <w:proofErr w:type="spellEnd"/>
            <w:r>
              <w:rPr>
                <w:rFonts w:ascii="Arial" w:hAnsi="Arial" w:cs="Arial"/>
                <w:color w:val="000000"/>
                <w:sz w:val="18"/>
                <w:szCs w:val="18"/>
              </w:rPr>
              <w:t>. задания</w:t>
            </w:r>
          </w:p>
        </w:tc>
        <w:tc>
          <w:tcPr>
            <w:tcW w:w="2126" w:type="dxa"/>
            <w:vAlign w:val="center"/>
          </w:tcPr>
          <w:p w:rsidR="004E6D50" w:rsidRPr="00182B54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</w:rPr>
            </w:pPr>
          </w:p>
        </w:tc>
      </w:tr>
      <w:tr w:rsidR="004E6D50" w:rsidRPr="00182B54" w:rsidTr="00460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  <w:vAlign w:val="center"/>
          </w:tcPr>
          <w:p w:rsidR="004E6D50" w:rsidRPr="00841E2A" w:rsidRDefault="004E6D50" w:rsidP="00033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36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Получение лицензии на реализацию дополнительных образовательных программ и предоставление дополнительных образовательных услуг организациями, реализующими программы дошкольного образования</w:t>
            </w:r>
          </w:p>
        </w:tc>
        <w:tc>
          <w:tcPr>
            <w:tcW w:w="1559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Июль 2014 г</w:t>
            </w:r>
          </w:p>
        </w:tc>
        <w:tc>
          <w:tcPr>
            <w:tcW w:w="2835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организация платных образовательных услуг </w:t>
            </w:r>
          </w:p>
        </w:tc>
        <w:tc>
          <w:tcPr>
            <w:tcW w:w="2126" w:type="dxa"/>
            <w:vAlign w:val="center"/>
          </w:tcPr>
          <w:p w:rsidR="004E6D50" w:rsidRPr="00182B54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заведующая</w:t>
            </w:r>
          </w:p>
        </w:tc>
      </w:tr>
      <w:tr w:rsidR="004E6D50" w:rsidRPr="00182B54" w:rsidTr="00460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  <w:vAlign w:val="center"/>
          </w:tcPr>
          <w:p w:rsidR="004E6D50" w:rsidRPr="00841E2A" w:rsidRDefault="00842622" w:rsidP="00033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9556" w:type="dxa"/>
            <w:gridSpan w:val="4"/>
            <w:vAlign w:val="center"/>
          </w:tcPr>
          <w:p w:rsidR="004E6D50" w:rsidRDefault="004E6D50" w:rsidP="004E6D50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Информационное обеспечение введения ФГОС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ДО</w:t>
            </w:r>
            <w:proofErr w:type="gramEnd"/>
          </w:p>
        </w:tc>
      </w:tr>
      <w:tr w:rsidR="004E6D50" w:rsidRPr="00182B54" w:rsidTr="00460C0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509" w:type="dxa"/>
            <w:vAlign w:val="center"/>
          </w:tcPr>
          <w:p w:rsidR="004E6D50" w:rsidRPr="00841E2A" w:rsidRDefault="004E6D50" w:rsidP="00033B78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36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Участие в семинарах и конференциях по вопросам введения ФГОС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ДО</w:t>
            </w:r>
            <w:proofErr w:type="gramEnd"/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. Проведение педагогических советов и др. мероприятий в ДОО по реализации ФГОС </w:t>
            </w:r>
            <w:proofErr w:type="gramStart"/>
            <w:r>
              <w:rPr>
                <w:rFonts w:ascii="Arial" w:hAnsi="Arial" w:cs="Arial"/>
                <w:color w:val="000000"/>
                <w:sz w:val="18"/>
                <w:szCs w:val="18"/>
              </w:rPr>
              <w:t>ДО</w:t>
            </w:r>
            <w:proofErr w:type="gramEnd"/>
          </w:p>
        </w:tc>
        <w:tc>
          <w:tcPr>
            <w:tcW w:w="1559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2014 2016 гг.</w:t>
            </w:r>
          </w:p>
        </w:tc>
        <w:tc>
          <w:tcPr>
            <w:tcW w:w="2835" w:type="dxa"/>
            <w:vAlign w:val="center"/>
          </w:tcPr>
          <w:p w:rsidR="004E6D50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включение каждого педагога в реализацию ФГОС</w:t>
            </w:r>
          </w:p>
        </w:tc>
        <w:tc>
          <w:tcPr>
            <w:tcW w:w="2126" w:type="dxa"/>
            <w:vAlign w:val="center"/>
          </w:tcPr>
          <w:p w:rsidR="004E6D50" w:rsidRPr="00182B54" w:rsidRDefault="004E6D50" w:rsidP="00033B78">
            <w:pPr>
              <w:widowControl w:val="0"/>
              <w:autoSpaceDE w:val="0"/>
              <w:autoSpaceDN w:val="0"/>
              <w:adjustRightInd w:val="0"/>
              <w:spacing w:before="85" w:after="0" w:line="240" w:lineRule="auto"/>
              <w:rPr>
                <w:rFonts w:ascii="Times" w:hAnsi="Times" w:cs="Times"/>
              </w:rPr>
            </w:pPr>
            <w:r>
              <w:rPr>
                <w:rFonts w:ascii="Times" w:hAnsi="Times" w:cs="Times"/>
              </w:rPr>
              <w:t>ст. воспитатель</w:t>
            </w:r>
          </w:p>
        </w:tc>
      </w:tr>
    </w:tbl>
    <w:p w:rsidR="00B55112" w:rsidRDefault="00B55112"/>
    <w:sectPr w:rsidR="00B55112" w:rsidSect="00B551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E6D50"/>
    <w:rsid w:val="00460C09"/>
    <w:rsid w:val="004E6D50"/>
    <w:rsid w:val="00842622"/>
    <w:rsid w:val="00AB2FF6"/>
    <w:rsid w:val="00B55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D50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603</Words>
  <Characters>3439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2014-03-04T11:35:00Z</cp:lastPrinted>
  <dcterms:created xsi:type="dcterms:W3CDTF">2014-03-04T11:27:00Z</dcterms:created>
  <dcterms:modified xsi:type="dcterms:W3CDTF">2014-03-04T11:45:00Z</dcterms:modified>
</cp:coreProperties>
</file>